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0BA" w:rsidRDefault="00A760BA" w:rsidP="00A760BA">
      <w:pPr>
        <w:pStyle w:val="a3"/>
        <w:jc w:val="center"/>
      </w:pPr>
      <w:bookmarkStart w:id="0" w:name="_GoBack"/>
      <w:bookmarkEnd w:id="0"/>
      <w:r>
        <w:rPr>
          <w:rStyle w:val="a4"/>
        </w:rPr>
        <w:t>РЕГИОНАЛЬНОЕ СОГЛАШЕНИЕ</w:t>
      </w:r>
    </w:p>
    <w:p w:rsidR="00A760BA" w:rsidRDefault="00A760BA" w:rsidP="00A760BA">
      <w:pPr>
        <w:pStyle w:val="a3"/>
        <w:jc w:val="center"/>
      </w:pPr>
      <w:r>
        <w:rPr>
          <w:rStyle w:val="a4"/>
        </w:rPr>
        <w:t>О МИНИМАЛЬНОЙ ЗАРАБОТНОЙ ПЛАТЕ В ТЮМЕНСКОЙ ОБЛАСТИ</w:t>
      </w:r>
    </w:p>
    <w:p w:rsidR="00A760BA" w:rsidRDefault="00A760BA" w:rsidP="00A760BA">
      <w:pPr>
        <w:pStyle w:val="a3"/>
        <w:jc w:val="center"/>
      </w:pPr>
      <w:r>
        <w:rPr>
          <w:rStyle w:val="a4"/>
        </w:rPr>
        <w:t>(г. Тюмень, 30 апреля 2014 года)</w:t>
      </w:r>
    </w:p>
    <w:p w:rsidR="00A760BA" w:rsidRDefault="00A760BA" w:rsidP="00A760BA">
      <w:pPr>
        <w:pStyle w:val="a3"/>
        <w:jc w:val="center"/>
      </w:pPr>
      <w:r>
        <w:rPr>
          <w:rStyle w:val="a4"/>
        </w:rPr>
        <w:t>Список изменяющих документов</w:t>
      </w:r>
    </w:p>
    <w:p w:rsidR="00A760BA" w:rsidRDefault="00A760BA" w:rsidP="00A760BA">
      <w:pPr>
        <w:pStyle w:val="a3"/>
        <w:jc w:val="center"/>
      </w:pPr>
      <w:r>
        <w:rPr>
          <w:rStyle w:val="a4"/>
        </w:rPr>
        <w:t>(в ред. Дополнительных соглашений № 1 от 31.12.2014, № 2 от 24.06.2015,</w:t>
      </w:r>
    </w:p>
    <w:p w:rsidR="00A760BA" w:rsidRDefault="00A760BA" w:rsidP="00A760BA">
      <w:pPr>
        <w:pStyle w:val="a3"/>
        <w:jc w:val="center"/>
      </w:pPr>
      <w:r>
        <w:rPr>
          <w:rStyle w:val="a4"/>
        </w:rPr>
        <w:t>№ 3 от 24.11.2015, № 4 от 31.08.2016, № 5 от 28.04.2017, № 6 от 21.12.2017,</w:t>
      </w:r>
    </w:p>
    <w:p w:rsidR="00A760BA" w:rsidRDefault="00A760BA" w:rsidP="00A760BA">
      <w:pPr>
        <w:pStyle w:val="a3"/>
        <w:jc w:val="center"/>
      </w:pPr>
      <w:r>
        <w:rPr>
          <w:rStyle w:val="a4"/>
        </w:rPr>
        <w:t>№ 7 от 23.03.2018)</w:t>
      </w:r>
    </w:p>
    <w:p w:rsidR="00A760BA" w:rsidRDefault="00A760BA" w:rsidP="00A760BA">
      <w:pPr>
        <w:pStyle w:val="a3"/>
        <w:jc w:val="both"/>
      </w:pPr>
      <w:r>
        <w:t>Действие данного документа продлено на период с 1 мая 2017 года по 30 апреля 2020 года Дополнительным соглашением № 5 от 28.04.2017</w:t>
      </w:r>
    </w:p>
    <w:p w:rsidR="00A760BA" w:rsidRDefault="00A760BA" w:rsidP="00A760BA">
      <w:pPr>
        <w:pStyle w:val="a3"/>
        <w:jc w:val="both"/>
      </w:pPr>
      <w:r>
        <w:t xml:space="preserve">Правительство Тюменской области в лице Губернатора Тюменской области Якушева Владимира Владимировича, действующего на основании Устава Тюменской области, Союз «Тюменское межрегиональное объединение организаций профсоюзов «Тюменский областной совет профессиональных союзов» в лице председателя </w:t>
      </w:r>
      <w:proofErr w:type="spellStart"/>
      <w:r>
        <w:t>Кивацкого</w:t>
      </w:r>
      <w:proofErr w:type="spellEnd"/>
      <w:r>
        <w:t xml:space="preserve"> Михаила Николаевича, действующего на основании Устава, и Союз «Региональное объединение работодателей Тюменской области» в лице председателя правления </w:t>
      </w:r>
      <w:proofErr w:type="spellStart"/>
      <w:r>
        <w:t>Горицкого</w:t>
      </w:r>
      <w:proofErr w:type="spellEnd"/>
      <w:r>
        <w:t xml:space="preserve"> Дмитрия Юрьевича, действующего на основании Устава, именуемые в дальнейшем Стороны, руководствуясь статьей 133.1 Трудового кодекса Российской Федерации, в целях повышения доходов и качества жизни населения Тюменской области заключили настоящее Региональное соглашение о минимальной заработной плате в Тюменской области (далее - Соглашение).</w:t>
      </w:r>
    </w:p>
    <w:p w:rsidR="00A760BA" w:rsidRDefault="00A760BA" w:rsidP="00A760BA">
      <w:pPr>
        <w:pStyle w:val="a3"/>
        <w:jc w:val="both"/>
      </w:pPr>
      <w:r>
        <w:t>(в ред. Дополнительного соглашения № 5 от 28.04.2017)</w:t>
      </w:r>
    </w:p>
    <w:p w:rsidR="00A760BA" w:rsidRDefault="00A760BA" w:rsidP="00A760BA">
      <w:pPr>
        <w:pStyle w:val="a3"/>
        <w:jc w:val="both"/>
      </w:pPr>
      <w:r>
        <w:t>I. Предмет Соглашения</w:t>
      </w:r>
    </w:p>
    <w:p w:rsidR="00A760BA" w:rsidRDefault="00A760BA" w:rsidP="00A760BA">
      <w:pPr>
        <w:pStyle w:val="a3"/>
        <w:jc w:val="both"/>
      </w:pPr>
      <w:r>
        <w:t>1.1. Настоящее Соглашение устанавливает размер минимальной заработной платы для работников, работающих в Тюменской области, за исключением работников организаций, финансируемых из федерального бюджета.</w:t>
      </w:r>
    </w:p>
    <w:p w:rsidR="00A760BA" w:rsidRDefault="00A760BA" w:rsidP="00A760BA">
      <w:pPr>
        <w:pStyle w:val="a3"/>
        <w:jc w:val="both"/>
      </w:pPr>
      <w:r>
        <w:t>II. Размер минимальной заработной платы в Тюменской области</w:t>
      </w:r>
    </w:p>
    <w:p w:rsidR="00A760BA" w:rsidRDefault="00A760BA" w:rsidP="00A760BA">
      <w:pPr>
        <w:pStyle w:val="a3"/>
        <w:jc w:val="both"/>
      </w:pPr>
      <w:r>
        <w:t>2.1. Заработная плата (оплата труда работника) -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 и на территориях, подвергшихся радиоактивному загрязнению, и иные выплаты компенсационного характера) и стимулирующие выплаты (доплаты и надбавки стимулирующего характера, премии и иные поощрительные выплаты).</w:t>
      </w:r>
    </w:p>
    <w:p w:rsidR="00A760BA" w:rsidRDefault="00A760BA" w:rsidP="00A760BA">
      <w:pPr>
        <w:pStyle w:val="a3"/>
        <w:jc w:val="both"/>
      </w:pPr>
      <w:r>
        <w:t xml:space="preserve">2.2. Месячная заработная плата работника (за исключением работников организаций, финансируемых из федерального бюджета), полностью отработавшего за этот период норму рабочего времени и выполнившего нормы труда (трудовые обязанности) и состоящего в трудовых отношениях с работодателем, в отношении которого действует </w:t>
      </w:r>
      <w:r>
        <w:lastRenderedPageBreak/>
        <w:t>настоящее Соглашение, не может быть ниже минимальной заработной платы, установленной настоящим Соглашением.</w:t>
      </w:r>
    </w:p>
    <w:p w:rsidR="00A760BA" w:rsidRDefault="00A760BA" w:rsidP="00A760BA">
      <w:pPr>
        <w:pStyle w:val="a3"/>
        <w:jc w:val="both"/>
      </w:pPr>
      <w:r>
        <w:t>2.3. Минимальная заработная плата в Тюменской области не может быть ниже минимального размера оплаты труда, установленного Федеральным законом.</w:t>
      </w:r>
    </w:p>
    <w:p w:rsidR="00A760BA" w:rsidRDefault="00A760BA" w:rsidP="00A760BA">
      <w:pPr>
        <w:pStyle w:val="a3"/>
        <w:jc w:val="both"/>
      </w:pPr>
      <w:r>
        <w:t>2.4. В Тюменской области с 1 мая 2018 года устанавливается минимальная заработная плата в размере 11212 рублей (Одиннадцать тысяч двести двенадцать) рублей.</w:t>
      </w:r>
    </w:p>
    <w:p w:rsidR="00A760BA" w:rsidRDefault="00A760BA" w:rsidP="00A760BA">
      <w:pPr>
        <w:pStyle w:val="a3"/>
        <w:jc w:val="both"/>
      </w:pPr>
      <w:r>
        <w:t>На минимальную заработную плату, указанную в настоящем пункте, начисляются районный коэффициент и процентная надбавка за стаж работы в местностях с особыми климатическими условиями, установленные в соответствии с действующим законодательством.</w:t>
      </w:r>
    </w:p>
    <w:p w:rsidR="00A760BA" w:rsidRDefault="00A760BA" w:rsidP="00A760BA">
      <w:pPr>
        <w:pStyle w:val="a3"/>
        <w:jc w:val="both"/>
      </w:pPr>
      <w:r>
        <w:t>2.5. Размер минимальной заработной платы, установленный пунктом 2.4 настоящего Соглашения, не является ограничением для реализации более высоких гарантий по оплате труда.</w:t>
      </w:r>
    </w:p>
    <w:p w:rsidR="00A760BA" w:rsidRDefault="00A760BA" w:rsidP="00A760BA">
      <w:pPr>
        <w:pStyle w:val="a3"/>
        <w:jc w:val="both"/>
      </w:pPr>
      <w:r>
        <w:t>2.6. Изменение размера минимальной заработной платы и сроков его установления осуществляется областной трехсторонней комиссией по регулированию социально-трудовых отношений в порядке, установленном для заключения настоящего Соглашения.</w:t>
      </w:r>
    </w:p>
    <w:p w:rsidR="00A760BA" w:rsidRDefault="00A760BA" w:rsidP="00A760BA">
      <w:pPr>
        <w:pStyle w:val="a3"/>
        <w:jc w:val="both"/>
      </w:pPr>
      <w:r>
        <w:t>III. Обязательства Сторон</w:t>
      </w:r>
    </w:p>
    <w:p w:rsidR="00A760BA" w:rsidRDefault="00A760BA" w:rsidP="00A760BA">
      <w:pPr>
        <w:pStyle w:val="a3"/>
        <w:jc w:val="both"/>
      </w:pPr>
      <w:r>
        <w:t>3.1. Для обеспечения реализации настоящего Соглашения Стороны совместно принимают меры по обеспечению присоединения к настоящему Соглашению работодателей, осуществляющих деятельность в Тюменской области и не участвующих в заключении этого Соглашения, в том числе принимают участие в консультациях с представителями работодателя, отказавшегося присоединиться к настоящему Соглашению, и представителями выборного органа первичной профсоюзной организации, объединяющей работников данного работодателя.</w:t>
      </w:r>
    </w:p>
    <w:p w:rsidR="00A760BA" w:rsidRDefault="00A760BA" w:rsidP="00A760BA">
      <w:pPr>
        <w:pStyle w:val="a3"/>
        <w:jc w:val="both"/>
      </w:pPr>
      <w:r>
        <w:t>3.2. Союз «Тюменское межрегиональное объединение организаций профсоюзов «Тюменский областной совет профессиональных союзов» и Союз «Региональное объединение работодателей Тюменской области» совместно:</w:t>
      </w:r>
    </w:p>
    <w:p w:rsidR="00A760BA" w:rsidRDefault="00A760BA" w:rsidP="00A760BA">
      <w:pPr>
        <w:pStyle w:val="a3"/>
        <w:jc w:val="both"/>
      </w:pPr>
      <w:r>
        <w:t>(в ред. Дополнительного соглашения № 5 от 28.04.2017)</w:t>
      </w:r>
    </w:p>
    <w:p w:rsidR="00A760BA" w:rsidRDefault="00A760BA" w:rsidP="00A760BA">
      <w:pPr>
        <w:pStyle w:val="a3"/>
        <w:jc w:val="both"/>
      </w:pPr>
      <w:r>
        <w:t>3.2.1. Принимают меры по установлению систем оплаты труда в локальных нормативных актах на уровне, обеспечивающем величину месячной заработной платы работника, полностью отработавшего за этот период норму рабочего времени и выполнившего нормы труда (трудовые обязанности), не ниже размера минимальной заработной платы, установленного настоящим Соглашением.</w:t>
      </w:r>
    </w:p>
    <w:p w:rsidR="00A760BA" w:rsidRDefault="00A760BA" w:rsidP="00A760BA">
      <w:pPr>
        <w:pStyle w:val="a3"/>
        <w:jc w:val="both"/>
      </w:pPr>
      <w:r>
        <w:t xml:space="preserve">3.2.2. Принимают меры по недопущению необоснованного снижения уровня заработной платы, в том числе путем необоснованного снижения компенсационных, стимулирующих и социальных выплат, уменьшения </w:t>
      </w:r>
      <w:proofErr w:type="spellStart"/>
      <w:r>
        <w:t>межразрядных</w:t>
      </w:r>
      <w:proofErr w:type="spellEnd"/>
      <w:r>
        <w:t xml:space="preserve"> тарифных коэффициентов либо расширения перечня оснований и увеличения размеров удержаний из заработной платы.</w:t>
      </w:r>
    </w:p>
    <w:p w:rsidR="00A760BA" w:rsidRDefault="00A760BA" w:rsidP="00A760BA">
      <w:pPr>
        <w:pStyle w:val="a3"/>
        <w:jc w:val="both"/>
      </w:pPr>
      <w:r>
        <w:t xml:space="preserve">3.3. Правительство Тюменской области публикует в официальных изданиях Тюменской области текст Соглашения и предложение о присоединении к Соглашению работодателей, </w:t>
      </w:r>
      <w:r>
        <w:lastRenderedPageBreak/>
        <w:t>осуществляющих деятельность в Тюменской области и не участвовавших в его заключении, в течение 10 дней со дня подписания настоящего Соглашения.</w:t>
      </w:r>
    </w:p>
    <w:p w:rsidR="00A760BA" w:rsidRDefault="00A760BA" w:rsidP="00A760BA">
      <w:pPr>
        <w:pStyle w:val="a3"/>
        <w:jc w:val="both"/>
      </w:pPr>
      <w:r>
        <w:t>IV. Порядок присоединения к Соглашению</w:t>
      </w:r>
    </w:p>
    <w:p w:rsidR="00A760BA" w:rsidRDefault="00A760BA" w:rsidP="00A760BA">
      <w:pPr>
        <w:pStyle w:val="a3"/>
        <w:jc w:val="both"/>
      </w:pPr>
      <w:r>
        <w:t>4.1. Правительство Тюменской области в целях реализации статьи 133.1 Трудового кодекса Российской Федерации и настоящего Соглашения действует как непосредственно, так и через Департамент труда и занятости населения Тюменской области.</w:t>
      </w:r>
    </w:p>
    <w:p w:rsidR="00A760BA" w:rsidRDefault="00A760BA" w:rsidP="00A760BA">
      <w:pPr>
        <w:pStyle w:val="a3"/>
        <w:jc w:val="both"/>
      </w:pPr>
      <w:r>
        <w:t>4.2. После заключения настоящего Соглашения директор Департамента труда и занятости населения Тюменской области предлагает работодателям, осуществляющим деятельность в Тюменской области и не участвовавшим в заключении настоящего Соглашения, присоединиться к нему. Указанное предложение подлежит официальному опубликованию вместе с текстом настоящего Соглашения.</w:t>
      </w:r>
    </w:p>
    <w:p w:rsidR="00A760BA" w:rsidRDefault="00A760BA" w:rsidP="00A760BA">
      <w:pPr>
        <w:pStyle w:val="a3"/>
        <w:jc w:val="both"/>
      </w:pPr>
      <w:r>
        <w:t>Директор Департамента труда и занятости населения Тюменской области уведомляет Министерство труда и социальной защиты Российской Федерации об опубликовании текста Соглашения и указанного предложения о присоединении к Соглашению.</w:t>
      </w:r>
    </w:p>
    <w:p w:rsidR="00A760BA" w:rsidRDefault="00A760BA" w:rsidP="00A760BA">
      <w:pPr>
        <w:pStyle w:val="a3"/>
        <w:jc w:val="both"/>
      </w:pPr>
      <w:r>
        <w:t>4.3. Если работодатели, осуществляющие деятельность в Тюменской области, в течение 30 календарных дней со дня официального опубликования предложения о присоединении к настоящему Соглашению не представят в Департамент труда и занятости населения Тюменской области мотивированный письменный отказ присоединиться к нему, то настоящее Соглашение считается распространенным на этих работодателей со дня официального опубликования этого предложения и подлежит обязательному исполнению ими.</w:t>
      </w:r>
    </w:p>
    <w:p w:rsidR="00A760BA" w:rsidRDefault="00A760BA" w:rsidP="00A760BA">
      <w:pPr>
        <w:pStyle w:val="a3"/>
        <w:jc w:val="both"/>
      </w:pPr>
      <w:r>
        <w:t>4.4. В случае отказа работодателя от присоединения к Соглашению Департамент труда и занятости населения Тюменской области проводит консультации с участием представителей сторон областной трехсторонней комиссии по регулированию социально-трудовых отношений, представителей работодателя и представителей выборного органа первичной профсоюзной организации, объединяющей работников данного работодателя.</w:t>
      </w:r>
    </w:p>
    <w:p w:rsidR="00A760BA" w:rsidRDefault="00A760BA" w:rsidP="00A760BA">
      <w:pPr>
        <w:pStyle w:val="a3"/>
        <w:jc w:val="both"/>
      </w:pPr>
      <w:r>
        <w:t>4.5. Копии письменных отказов работодателей от присоединения к Соглашению направляются Департаментом труда и занятости населения Тюменской области в Государственную инспекцию труда в Тюменской области.</w:t>
      </w:r>
    </w:p>
    <w:p w:rsidR="00A760BA" w:rsidRDefault="00A760BA" w:rsidP="00A760BA">
      <w:pPr>
        <w:pStyle w:val="a3"/>
        <w:jc w:val="both"/>
      </w:pPr>
      <w:r>
        <w:t>V. Срок и сфера действия Соглашения</w:t>
      </w:r>
    </w:p>
    <w:p w:rsidR="00A760BA" w:rsidRDefault="00A760BA" w:rsidP="00A760BA">
      <w:pPr>
        <w:pStyle w:val="a3"/>
        <w:jc w:val="both"/>
      </w:pPr>
      <w:r>
        <w:t>5.1. Настоящее Соглашение вступает в силу с 1 мая 2014 года и действует до заключения нового регионального соглашения о минимальной заработной плате в Тюменской области, но не более трех лет.</w:t>
      </w:r>
    </w:p>
    <w:p w:rsidR="00A760BA" w:rsidRDefault="00A760BA" w:rsidP="00A760BA">
      <w:pPr>
        <w:pStyle w:val="a3"/>
        <w:jc w:val="both"/>
      </w:pPr>
      <w:r>
        <w:t>Стороны имеют право один раз продлить действие Соглашения на срок не более трех лет путем подписания Дополнительного соглашения в порядке, установленном пунктом 6.1 настоящего Соглашения.</w:t>
      </w:r>
    </w:p>
    <w:p w:rsidR="00A760BA" w:rsidRDefault="00A760BA" w:rsidP="00A760BA">
      <w:pPr>
        <w:pStyle w:val="a3"/>
        <w:jc w:val="both"/>
      </w:pPr>
      <w:r>
        <w:t>(абзац введен Дополнительным соглашением № 5 от 28.04.2017)</w:t>
      </w:r>
    </w:p>
    <w:p w:rsidR="00A760BA" w:rsidRDefault="00A760BA" w:rsidP="00A760BA">
      <w:pPr>
        <w:pStyle w:val="a3"/>
        <w:jc w:val="both"/>
      </w:pPr>
      <w:r>
        <w:t>5.2. Действие Соглашения распространяется на:</w:t>
      </w:r>
    </w:p>
    <w:p w:rsidR="00A760BA" w:rsidRDefault="00A760BA" w:rsidP="00A760BA">
      <w:pPr>
        <w:pStyle w:val="a3"/>
        <w:jc w:val="both"/>
      </w:pPr>
      <w:r>
        <w:t>5.2.1. Органы исполнительной власти Тюменской области.</w:t>
      </w:r>
    </w:p>
    <w:p w:rsidR="00A760BA" w:rsidRDefault="00A760BA" w:rsidP="00A760BA">
      <w:pPr>
        <w:pStyle w:val="a3"/>
        <w:jc w:val="both"/>
      </w:pPr>
      <w:r>
        <w:lastRenderedPageBreak/>
        <w:t>5.2.2. Работников, являющихся членами первичных профсоюзных организаций, входящих в Союз «Тюменское межрегиональное объединение организаций профсоюзов «Тюменский областной совет профессиональных союзов».</w:t>
      </w:r>
    </w:p>
    <w:p w:rsidR="00A760BA" w:rsidRDefault="00A760BA" w:rsidP="00A760BA">
      <w:pPr>
        <w:pStyle w:val="a3"/>
        <w:jc w:val="both"/>
      </w:pPr>
      <w:r>
        <w:t>(в ред. Дополнительного соглашения № 5 от 28.04.2017)</w:t>
      </w:r>
    </w:p>
    <w:p w:rsidR="00A760BA" w:rsidRDefault="00A760BA" w:rsidP="00A760BA">
      <w:pPr>
        <w:pStyle w:val="a3"/>
        <w:jc w:val="both"/>
      </w:pPr>
      <w:r>
        <w:t>5.2.3. Работодателей, включая индивидуальных предпринимателей, входящих в Союз «Региональное объединение работодателей Тюменской области», а также работодателей, не являющихся членами Союза «Региональное объединение работодателей Тюменской области», но которые уполномочили названное Объединение от их имени участвовать в коллективных переговорах и заключать Соглашение, а также присоединившихся к нему после его заключения.</w:t>
      </w:r>
    </w:p>
    <w:p w:rsidR="00A760BA" w:rsidRDefault="00A760BA" w:rsidP="00A760BA">
      <w:pPr>
        <w:pStyle w:val="a3"/>
        <w:jc w:val="both"/>
      </w:pPr>
      <w:r>
        <w:t>(в ред. Дополнительного соглашения № 5 от 28.04.2017)</w:t>
      </w:r>
    </w:p>
    <w:p w:rsidR="00A760BA" w:rsidRDefault="00A760BA" w:rsidP="00A760BA">
      <w:pPr>
        <w:pStyle w:val="a3"/>
        <w:jc w:val="both"/>
      </w:pPr>
      <w:r>
        <w:t>Прекращение членства в Союзе «Региональное объединение работодателей Тюменской области» не освобождает работодателя от выполнения Соглашения. Работодатель, вступивший в Союз «Региональное объединение работодателей Тюменской области», обязан выполнять обязательства, предусмотренные Соглашением.</w:t>
      </w:r>
    </w:p>
    <w:p w:rsidR="00A760BA" w:rsidRDefault="00A760BA" w:rsidP="00A760BA">
      <w:pPr>
        <w:pStyle w:val="a3"/>
        <w:jc w:val="both"/>
      </w:pPr>
      <w:r>
        <w:t>(в ред. Дополнительного соглашения № 5 от 28.04.2017)</w:t>
      </w:r>
    </w:p>
    <w:p w:rsidR="00A760BA" w:rsidRDefault="00A760BA" w:rsidP="00A760BA">
      <w:pPr>
        <w:pStyle w:val="a3"/>
        <w:jc w:val="both"/>
      </w:pPr>
      <w:r>
        <w:t>5.2.4. Работодателей, не заявивших мотивированный письменный отказ присоединиться к Соглашению в течение 30 календарных дней со дня его опубликования в официальных источниках Тюменской области.</w:t>
      </w:r>
    </w:p>
    <w:p w:rsidR="00A760BA" w:rsidRDefault="00A760BA" w:rsidP="00A760BA">
      <w:pPr>
        <w:pStyle w:val="a3"/>
        <w:jc w:val="both"/>
      </w:pPr>
      <w:r>
        <w:t>VI. Заключительные положения</w:t>
      </w:r>
    </w:p>
    <w:p w:rsidR="00A760BA" w:rsidRDefault="00A760BA" w:rsidP="00A760BA">
      <w:pPr>
        <w:pStyle w:val="a3"/>
        <w:jc w:val="both"/>
      </w:pPr>
      <w:r>
        <w:t>6.1. Изменения и дополнения в настоящее Соглашение вносятся областной трехсторонней комиссией по регулированию социально-трудовых отношений в порядке, предусмотренном для его заключения.</w:t>
      </w:r>
    </w:p>
    <w:p w:rsidR="00A760BA" w:rsidRDefault="00A760BA" w:rsidP="00A760BA">
      <w:pPr>
        <w:pStyle w:val="a3"/>
        <w:jc w:val="both"/>
      </w:pPr>
      <w:r>
        <w:t>6.2. Контроль за выполнением настоящего Соглашения осуществляется Сторонами, заключившими его, а также областной трехсторонней комиссией по регулированию социально-трудовых отношений.</w:t>
      </w:r>
    </w:p>
    <w:p w:rsidR="00A760BA" w:rsidRDefault="00A760BA" w:rsidP="00A760BA">
      <w:pPr>
        <w:pStyle w:val="a3"/>
        <w:jc w:val="both"/>
      </w:pPr>
      <w:r>
        <w:t>6.3. При осуществлении контроля за выполнением настоящего Соглашения Стороны обязуются предоставлять друг другу всю необходимую для этого информацию.</w:t>
      </w:r>
    </w:p>
    <w:p w:rsidR="00A760BA" w:rsidRDefault="00A760BA" w:rsidP="00A760BA">
      <w:pPr>
        <w:pStyle w:val="a3"/>
        <w:jc w:val="both"/>
      </w:pPr>
      <w:r>
        <w:t>6.4. Настоящее Соглашение подписано в четырех подлинных экземплярах, каждый из которых имеет одинаковую юридическую силу, по одному экземпляру для каждой из Сторон, один экземпляр - в Департамент труда и занятости населения Тюменской области, осуществляющий уведомительную регистрацию.</w:t>
      </w:r>
    </w:p>
    <w:p w:rsidR="00A760BA" w:rsidRDefault="00A760BA" w:rsidP="00956988">
      <w:pPr>
        <w:pStyle w:val="a3"/>
        <w:jc w:val="right"/>
      </w:pPr>
      <w:r>
        <w:t>Губернатор</w:t>
      </w:r>
    </w:p>
    <w:p w:rsidR="00A760BA" w:rsidRDefault="00A760BA" w:rsidP="00956988">
      <w:pPr>
        <w:pStyle w:val="a3"/>
        <w:jc w:val="right"/>
      </w:pPr>
      <w:r>
        <w:t>Тюменской области</w:t>
      </w:r>
    </w:p>
    <w:p w:rsidR="00A760BA" w:rsidRDefault="00A760BA" w:rsidP="00956988">
      <w:pPr>
        <w:pStyle w:val="a3"/>
        <w:jc w:val="right"/>
      </w:pPr>
      <w:r>
        <w:t>В.В.ЯКУШЕВ</w:t>
      </w:r>
    </w:p>
    <w:p w:rsidR="00A760BA" w:rsidRDefault="00A760BA" w:rsidP="00956988">
      <w:pPr>
        <w:pStyle w:val="a3"/>
        <w:jc w:val="right"/>
      </w:pPr>
      <w:r>
        <w:t>Председатель Тюменского межрегионального объединения</w:t>
      </w:r>
    </w:p>
    <w:p w:rsidR="00A760BA" w:rsidRDefault="00A760BA" w:rsidP="00956988">
      <w:pPr>
        <w:pStyle w:val="a3"/>
        <w:jc w:val="right"/>
      </w:pPr>
      <w:r>
        <w:lastRenderedPageBreak/>
        <w:t>организаций профсоюзов "Тюменский областной совет</w:t>
      </w:r>
    </w:p>
    <w:p w:rsidR="00A760BA" w:rsidRDefault="00A760BA" w:rsidP="00956988">
      <w:pPr>
        <w:pStyle w:val="a3"/>
        <w:jc w:val="right"/>
      </w:pPr>
      <w:r>
        <w:t>профессиональных союзов"</w:t>
      </w:r>
    </w:p>
    <w:p w:rsidR="00A760BA" w:rsidRDefault="00A760BA" w:rsidP="00956988">
      <w:pPr>
        <w:pStyle w:val="a3"/>
        <w:jc w:val="right"/>
      </w:pPr>
      <w:r>
        <w:t>М.Н.КИВАЦКИЙ</w:t>
      </w:r>
    </w:p>
    <w:p w:rsidR="00A760BA" w:rsidRDefault="00A760BA" w:rsidP="00956988">
      <w:pPr>
        <w:pStyle w:val="a3"/>
        <w:jc w:val="right"/>
      </w:pPr>
      <w:r>
        <w:t>Председатель правления Регионального объединения</w:t>
      </w:r>
    </w:p>
    <w:p w:rsidR="00A760BA" w:rsidRDefault="00A760BA" w:rsidP="00956988">
      <w:pPr>
        <w:pStyle w:val="a3"/>
        <w:jc w:val="right"/>
      </w:pPr>
      <w:r>
        <w:t>работодателей "Союз работодателей Тюменской области"</w:t>
      </w:r>
    </w:p>
    <w:p w:rsidR="00A760BA" w:rsidRDefault="00A760BA" w:rsidP="00956988">
      <w:pPr>
        <w:pStyle w:val="a3"/>
        <w:jc w:val="right"/>
      </w:pPr>
      <w:r>
        <w:t>Д.Ю.ГОРИЦКИЙ</w:t>
      </w:r>
    </w:p>
    <w:p w:rsidR="00613A20" w:rsidRDefault="00613A20"/>
    <w:sectPr w:rsidR="00613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0BA"/>
    <w:rsid w:val="00613A20"/>
    <w:rsid w:val="007764E1"/>
    <w:rsid w:val="00956988"/>
    <w:rsid w:val="00A7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AE498-FEFB-487F-A7FF-612F212D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6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60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2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2018-04-25T07:24:00Z</dcterms:created>
  <dcterms:modified xsi:type="dcterms:W3CDTF">2018-04-25T12:52:00Z</dcterms:modified>
</cp:coreProperties>
</file>